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0E399"/>
  <w:body>
    <w:bookmarkStart w:id="0" w:name="_GoBack"/>
    <w:bookmarkEnd w:id="0"/>
    <w:p w:rsidR="00EB5844" w:rsidRDefault="00E94918" w:rsidP="00EB5844">
      <w:pPr>
        <w:rPr>
          <w:b/>
          <w:color w:val="92D050"/>
          <w:sz w:val="28"/>
          <w:szCs w:val="28"/>
        </w:rPr>
      </w:pPr>
      <w:r w:rsidRPr="00BA4C6C">
        <w:rPr>
          <w:b/>
          <w:noProof/>
          <w:color w:val="92D05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3839" behindDoc="0" locked="0" layoutInCell="1" allowOverlap="1" wp14:anchorId="46EB73D9" wp14:editId="51C8145D">
                <wp:simplePos x="0" y="0"/>
                <wp:positionH relativeFrom="column">
                  <wp:posOffset>1309370</wp:posOffset>
                </wp:positionH>
                <wp:positionV relativeFrom="paragraph">
                  <wp:posOffset>-500381</wp:posOffset>
                </wp:positionV>
                <wp:extent cx="4314825" cy="1190625"/>
                <wp:effectExtent l="0" t="0" r="0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4D2" w:rsidRPr="0087299A" w:rsidRDefault="004C5163" w:rsidP="003003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Od 1 </w:t>
                            </w:r>
                            <w:r w:rsidR="00656BD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czerwca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656BDB"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D704D2" w:rsidRPr="0087299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r. segreg</w:t>
                            </w:r>
                            <w:r w:rsidR="00656BDB">
                              <w:rPr>
                                <w:b/>
                                <w:sz w:val="32"/>
                                <w:szCs w:val="32"/>
                              </w:rPr>
                              <w:t>acja</w:t>
                            </w:r>
                            <w:r w:rsidR="00D704D2" w:rsidRPr="0087299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odpadów komunalnych </w:t>
                            </w:r>
                            <w:r w:rsidR="00656BDB">
                              <w:rPr>
                                <w:b/>
                                <w:sz w:val="32"/>
                                <w:szCs w:val="32"/>
                              </w:rPr>
                              <w:t>prawnym obowiązkiem</w:t>
                            </w:r>
                          </w:p>
                          <w:p w:rsidR="00D704D2" w:rsidRPr="00220AC9" w:rsidRDefault="00D704D2" w:rsidP="00220AC9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BA4C6C" w:rsidRPr="0087299A" w:rsidRDefault="00BA4C6C" w:rsidP="00220A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87299A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JAK SEGREGOWAĆ ODPADY</w:t>
                            </w:r>
                            <w:r w:rsidR="001542A9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W ZABUDOWIE JEDNORODZINNEJ</w:t>
                            </w:r>
                            <w:r w:rsidR="007F6C5F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, DOMKACH LETNISKOWYCH </w:t>
                            </w:r>
                            <w:r w:rsidRPr="0087299A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BA4C6C" w:rsidRDefault="00BA4C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03.1pt;margin-top:-39.4pt;width:339.75pt;height:93.75pt;z-index:251683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" stroked="f">
                <v:fill opacity="0"/>
                <v:textbox>
                  <w:txbxContent>
                    <w:p w:rsidR="00D704D2" w:rsidRPr="0087299A" w:rsidRDefault="004C5163" w:rsidP="003003E1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Od 1 </w:t>
                      </w:r>
                      <w:r w:rsidR="00656BDB">
                        <w:rPr>
                          <w:b/>
                          <w:sz w:val="32"/>
                          <w:szCs w:val="32"/>
                        </w:rPr>
                        <w:t xml:space="preserve">czerwca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20</w:t>
                      </w:r>
                      <w:r w:rsidR="00656BDB">
                        <w:rPr>
                          <w:b/>
                          <w:sz w:val="32"/>
                          <w:szCs w:val="32"/>
                        </w:rPr>
                        <w:t>20</w:t>
                      </w:r>
                      <w:r w:rsidR="00D704D2" w:rsidRPr="0087299A">
                        <w:rPr>
                          <w:b/>
                          <w:sz w:val="32"/>
                          <w:szCs w:val="32"/>
                        </w:rPr>
                        <w:t xml:space="preserve"> r. segreg</w:t>
                      </w:r>
                      <w:r w:rsidR="00656BDB">
                        <w:rPr>
                          <w:b/>
                          <w:sz w:val="32"/>
                          <w:szCs w:val="32"/>
                        </w:rPr>
                        <w:t>acja</w:t>
                      </w:r>
                      <w:r w:rsidR="00D704D2" w:rsidRPr="0087299A">
                        <w:rPr>
                          <w:b/>
                          <w:sz w:val="32"/>
                          <w:szCs w:val="32"/>
                        </w:rPr>
                        <w:t xml:space="preserve"> odpadów komunalnych </w:t>
                      </w:r>
                      <w:r w:rsidR="00656BDB">
                        <w:rPr>
                          <w:b/>
                          <w:sz w:val="32"/>
                          <w:szCs w:val="32"/>
                        </w:rPr>
                        <w:t>prawnym obowiązkiem</w:t>
                      </w:r>
                    </w:p>
                    <w:p w:rsidR="00D704D2" w:rsidRPr="00220AC9" w:rsidRDefault="00D704D2" w:rsidP="00220AC9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</w:p>
                    <w:p w:rsidR="00BA4C6C" w:rsidRPr="0087299A" w:rsidRDefault="00BA4C6C" w:rsidP="00220AC9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87299A">
                        <w:rPr>
                          <w:b/>
                          <w:color w:val="C00000"/>
                          <w:sz w:val="28"/>
                          <w:szCs w:val="28"/>
                        </w:rPr>
                        <w:t>JAK SEGREGOWAĆ ODPADY</w:t>
                      </w:r>
                      <w:r w:rsidR="001542A9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 W ZABUDOWIE JEDNORODZINNEJ</w:t>
                      </w:r>
                      <w:r w:rsidR="007F6C5F">
                        <w:rPr>
                          <w:b/>
                          <w:color w:val="C00000"/>
                          <w:sz w:val="28"/>
                          <w:szCs w:val="28"/>
                        </w:rPr>
                        <w:t xml:space="preserve">, DOMKACH LETNISKOWYCH </w:t>
                      </w:r>
                      <w:r w:rsidRPr="0087299A">
                        <w:rPr>
                          <w:b/>
                          <w:color w:val="C00000"/>
                          <w:sz w:val="28"/>
                          <w:szCs w:val="28"/>
                        </w:rPr>
                        <w:t>?</w:t>
                      </w:r>
                    </w:p>
                    <w:p w:rsidR="00BA4C6C" w:rsidRDefault="00BA4C6C"/>
                  </w:txbxContent>
                </v:textbox>
              </v:shape>
            </w:pict>
          </mc:Fallback>
        </mc:AlternateContent>
      </w:r>
      <w:r>
        <w:rPr>
          <w:b/>
          <w:noProof/>
          <w:color w:val="92D050"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577CB897" wp14:editId="66C24C06">
            <wp:simplePos x="0" y="0"/>
            <wp:positionH relativeFrom="page">
              <wp:posOffset>861061</wp:posOffset>
            </wp:positionH>
            <wp:positionV relativeFrom="paragraph">
              <wp:posOffset>-504190</wp:posOffset>
            </wp:positionV>
            <wp:extent cx="1074420" cy="1089660"/>
            <wp:effectExtent l="0" t="0" r="0" b="0"/>
            <wp:wrapNone/>
            <wp:docPr id="1" name="Obraz 1" descr="LOGO ZGCz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ZGCzS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844" w:rsidRDefault="00EB5844" w:rsidP="00EB5844">
      <w:pPr>
        <w:rPr>
          <w:b/>
          <w:color w:val="92D05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82"/>
        <w:gridCol w:w="5704"/>
      </w:tblGrid>
      <w:tr w:rsidR="001E72BD" w:rsidTr="004642F1">
        <w:trPr>
          <w:trHeight w:val="2072"/>
        </w:trPr>
        <w:tc>
          <w:tcPr>
            <w:tcW w:w="3179" w:type="dxa"/>
          </w:tcPr>
          <w:p w:rsidR="001E72BD" w:rsidRDefault="001E72BD" w:rsidP="001E72BD">
            <w:pPr>
              <w:jc w:val="both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4FF0BA48" wp14:editId="61273877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62865</wp:posOffset>
                  </wp:positionV>
                  <wp:extent cx="971550" cy="1226820"/>
                  <wp:effectExtent l="19050" t="19050" r="19050" b="11430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07" w:type="dxa"/>
          </w:tcPr>
          <w:p w:rsidR="001E72BD" w:rsidRPr="00656BDB" w:rsidRDefault="001E72BD" w:rsidP="001E72B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u w:val="single"/>
              </w:rPr>
              <w:t>Do NIEBIESKICH worków na PAPIER</w:t>
            </w:r>
            <w:r w:rsidRPr="000B0E7D">
              <w:rPr>
                <w:b/>
                <w:u w:val="single"/>
              </w:rPr>
              <w:t xml:space="preserve"> należy wrzucać</w:t>
            </w:r>
            <w:r w:rsidRPr="002F32B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656BDB">
              <w:rPr>
                <w:b/>
                <w:sz w:val="18"/>
                <w:szCs w:val="18"/>
              </w:rPr>
              <w:t>gazety, czasopisma, katalogi, książki w miękkich okładkach lub z usuniętymi twardymi, papier szkolny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56BDB">
              <w:rPr>
                <w:b/>
                <w:sz w:val="18"/>
                <w:szCs w:val="18"/>
              </w:rPr>
              <w:t>i biurowy, ścinki drukarskie, karton, tekturę, worki papierowe, zeszyty, notesy</w:t>
            </w:r>
            <w:r>
              <w:rPr>
                <w:b/>
                <w:sz w:val="18"/>
                <w:szCs w:val="18"/>
              </w:rPr>
              <w:t>, papier pakowy, torby i worki papierowe, papierowe rolki po papierze toaletowym</w:t>
            </w:r>
            <w:r w:rsidRPr="00656BDB">
              <w:rPr>
                <w:b/>
                <w:sz w:val="18"/>
                <w:szCs w:val="18"/>
              </w:rPr>
              <w:t>.</w:t>
            </w:r>
          </w:p>
          <w:p w:rsidR="001E72BD" w:rsidRDefault="001E72BD" w:rsidP="001E72BD">
            <w:pPr>
              <w:jc w:val="both"/>
            </w:pPr>
            <w:r>
              <w:rPr>
                <w:b/>
                <w:noProof/>
                <w:lang w:eastAsia="pl-PL"/>
              </w:rPr>
              <w:t xml:space="preserve"> </w:t>
            </w:r>
            <w:r w:rsidRPr="00BC626E">
              <w:rPr>
                <w:b/>
                <w:color w:val="FF0000"/>
                <w:u w:val="single"/>
              </w:rPr>
              <w:t>Nie wrzucamy:</w:t>
            </w:r>
            <w:r w:rsidRPr="000B0E7D">
              <w:rPr>
                <w:b/>
                <w:color w:val="FF0000"/>
              </w:rPr>
              <w:t xml:space="preserve">  </w:t>
            </w:r>
            <w:r w:rsidRPr="00F52C00">
              <w:rPr>
                <w:b/>
                <w:sz w:val="18"/>
                <w:szCs w:val="18"/>
              </w:rPr>
              <w:t>papieru lakierowanego, woskowanego lub foliowanego, papieru zatłuszczonego, silnie zabrudzonego i mokrego, papieru higienicznego (chusteczek, toaletowego, ręczników, wacików, pieluch) tapet, worków po</w:t>
            </w:r>
            <w:r w:rsidRPr="002F32B8">
              <w:rPr>
                <w:b/>
              </w:rPr>
              <w:t xml:space="preserve"> </w:t>
            </w:r>
            <w:r w:rsidRPr="00F52C00">
              <w:rPr>
                <w:b/>
                <w:sz w:val="18"/>
                <w:szCs w:val="18"/>
              </w:rPr>
              <w:t>cemencie</w:t>
            </w:r>
            <w:r>
              <w:rPr>
                <w:b/>
                <w:sz w:val="18"/>
                <w:szCs w:val="18"/>
              </w:rPr>
              <w:t xml:space="preserve"> i nawozach</w:t>
            </w:r>
            <w:r w:rsidRPr="00F52C00">
              <w:rPr>
                <w:b/>
                <w:sz w:val="18"/>
                <w:szCs w:val="18"/>
              </w:rPr>
              <w:t xml:space="preserve">, </w:t>
            </w:r>
            <w:r w:rsidRPr="000B0E7D">
              <w:rPr>
                <w:b/>
                <w:sz w:val="18"/>
                <w:szCs w:val="18"/>
              </w:rPr>
              <w:t>kalki, kartonów po mleku i napojach (tzw. opakowań wielomateriałowych).</w:t>
            </w:r>
          </w:p>
        </w:tc>
      </w:tr>
      <w:tr w:rsidR="001E72BD" w:rsidTr="004642F1">
        <w:trPr>
          <w:trHeight w:val="1990"/>
        </w:trPr>
        <w:tc>
          <w:tcPr>
            <w:tcW w:w="3179" w:type="dxa"/>
          </w:tcPr>
          <w:p w:rsidR="001E72BD" w:rsidRDefault="001E72BD" w:rsidP="0087299A">
            <w:pPr>
              <w:jc w:val="both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1" locked="0" layoutInCell="1" allowOverlap="1" wp14:anchorId="38AE250B" wp14:editId="0BCFDB7C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58420</wp:posOffset>
                  </wp:positionV>
                  <wp:extent cx="919480" cy="1173480"/>
                  <wp:effectExtent l="19050" t="19050" r="13970" b="2667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480" cy="117348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72BD" w:rsidRDefault="001E72BD" w:rsidP="0087299A">
            <w:pPr>
              <w:jc w:val="both"/>
            </w:pPr>
          </w:p>
          <w:p w:rsidR="001E72BD" w:rsidRDefault="001E72BD" w:rsidP="0087299A">
            <w:pPr>
              <w:jc w:val="both"/>
            </w:pPr>
          </w:p>
          <w:p w:rsidR="001E72BD" w:rsidRDefault="001E72BD" w:rsidP="0087299A">
            <w:pPr>
              <w:jc w:val="both"/>
            </w:pPr>
          </w:p>
          <w:p w:rsidR="001E72BD" w:rsidRDefault="001E72BD" w:rsidP="0087299A">
            <w:pPr>
              <w:jc w:val="both"/>
            </w:pPr>
          </w:p>
          <w:p w:rsidR="007A49AB" w:rsidRDefault="007A49AB" w:rsidP="0087299A">
            <w:pPr>
              <w:jc w:val="both"/>
            </w:pPr>
          </w:p>
          <w:p w:rsidR="001E72BD" w:rsidRDefault="004B305F" w:rsidP="004B305F">
            <w:pPr>
              <w:tabs>
                <w:tab w:val="left" w:pos="1365"/>
              </w:tabs>
              <w:jc w:val="both"/>
            </w:pPr>
            <w:r>
              <w:tab/>
            </w:r>
          </w:p>
          <w:p w:rsidR="001E72BD" w:rsidRDefault="001E72BD" w:rsidP="0087299A">
            <w:pPr>
              <w:jc w:val="both"/>
            </w:pPr>
          </w:p>
        </w:tc>
        <w:tc>
          <w:tcPr>
            <w:tcW w:w="6107" w:type="dxa"/>
          </w:tcPr>
          <w:p w:rsidR="001E72BD" w:rsidRDefault="001E72BD" w:rsidP="001E72BD">
            <w:pPr>
              <w:jc w:val="both"/>
              <w:rPr>
                <w:b/>
              </w:rPr>
            </w:pPr>
            <w:r w:rsidRPr="000B0E7D">
              <w:rPr>
                <w:b/>
                <w:u w:val="single"/>
              </w:rPr>
              <w:t>Do ŻÓŁTYCH worków na TWORZYWA SZTUCZNE I METALE należy wrzucać</w:t>
            </w:r>
            <w:r w:rsidRPr="00BA4C6C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BC626E">
              <w:rPr>
                <w:b/>
                <w:sz w:val="18"/>
                <w:szCs w:val="18"/>
              </w:rPr>
              <w:t>plastikowe butelki PET, plastikowe torebki, puszki po konserwach i napojach, metale kolorowe, kapsle, opakowania wielomateriałowe np. kartoniki po sokach, mleku.</w:t>
            </w:r>
          </w:p>
          <w:p w:rsidR="001E72BD" w:rsidRPr="00BC626E" w:rsidRDefault="001E72BD" w:rsidP="001E72B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  <w:r w:rsidRPr="00BC626E">
              <w:rPr>
                <w:b/>
                <w:color w:val="FF0000"/>
                <w:u w:val="single"/>
              </w:rPr>
              <w:t>Nie wrzucamy:</w:t>
            </w:r>
            <w:r w:rsidRPr="000B0E7D">
              <w:rPr>
                <w:b/>
                <w:color w:val="FF0000"/>
              </w:rPr>
              <w:t xml:space="preserve"> </w:t>
            </w:r>
            <w:r w:rsidRPr="00BC626E">
              <w:rPr>
                <w:b/>
                <w:sz w:val="18"/>
                <w:szCs w:val="18"/>
              </w:rPr>
              <w:t>butelek i pojemników po olejach i smarach, zabawek, butelek i pojemników z zawartością, baterii, puszek po farbach, opakowań po aerozolach.</w:t>
            </w:r>
          </w:p>
          <w:p w:rsidR="001E72BD" w:rsidRDefault="001E72BD" w:rsidP="0087299A">
            <w:pPr>
              <w:jc w:val="both"/>
            </w:pPr>
          </w:p>
        </w:tc>
      </w:tr>
      <w:tr w:rsidR="001E72BD" w:rsidTr="004642F1">
        <w:trPr>
          <w:trHeight w:val="2234"/>
        </w:trPr>
        <w:tc>
          <w:tcPr>
            <w:tcW w:w="3179" w:type="dxa"/>
          </w:tcPr>
          <w:p w:rsidR="001E72BD" w:rsidRDefault="001E72BD" w:rsidP="0087299A">
            <w:pPr>
              <w:jc w:val="both"/>
            </w:pPr>
          </w:p>
          <w:p w:rsidR="001E72BD" w:rsidRDefault="00E94918" w:rsidP="0087299A">
            <w:pPr>
              <w:jc w:val="both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4023D846" wp14:editId="3A2CC00F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37465</wp:posOffset>
                  </wp:positionV>
                  <wp:extent cx="906780" cy="1165860"/>
                  <wp:effectExtent l="19050" t="19050" r="26670" b="1524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7565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72BD" w:rsidRDefault="001E72BD" w:rsidP="0087299A">
            <w:pPr>
              <w:jc w:val="both"/>
            </w:pPr>
          </w:p>
          <w:p w:rsidR="001E72BD" w:rsidRDefault="001E72BD" w:rsidP="0087299A">
            <w:pPr>
              <w:jc w:val="both"/>
            </w:pPr>
          </w:p>
          <w:p w:rsidR="001E72BD" w:rsidRDefault="001E72BD" w:rsidP="0087299A">
            <w:pPr>
              <w:jc w:val="both"/>
            </w:pPr>
          </w:p>
          <w:p w:rsidR="001E72BD" w:rsidRDefault="001E72BD" w:rsidP="0087299A">
            <w:pPr>
              <w:jc w:val="both"/>
            </w:pPr>
          </w:p>
          <w:p w:rsidR="00E94918" w:rsidRDefault="00E94918" w:rsidP="0087299A">
            <w:pPr>
              <w:jc w:val="both"/>
            </w:pPr>
          </w:p>
          <w:p w:rsidR="00E94918" w:rsidRDefault="00E94918" w:rsidP="0087299A">
            <w:pPr>
              <w:jc w:val="both"/>
            </w:pPr>
          </w:p>
          <w:p w:rsidR="00E94918" w:rsidRDefault="00E94918" w:rsidP="0087299A">
            <w:pPr>
              <w:jc w:val="both"/>
            </w:pPr>
          </w:p>
        </w:tc>
        <w:tc>
          <w:tcPr>
            <w:tcW w:w="6107" w:type="dxa"/>
          </w:tcPr>
          <w:p w:rsidR="00E94918" w:rsidRPr="00597460" w:rsidRDefault="00E94918" w:rsidP="00E94918">
            <w:pPr>
              <w:jc w:val="both"/>
              <w:rPr>
                <w:b/>
              </w:rPr>
            </w:pPr>
            <w:r w:rsidRPr="000B0E7D">
              <w:rPr>
                <w:b/>
                <w:u w:val="single"/>
              </w:rPr>
              <w:t>Do ZIELONYCH worków na SZKŁO należy wrzucać:</w:t>
            </w:r>
            <w:r>
              <w:rPr>
                <w:b/>
              </w:rPr>
              <w:t xml:space="preserve"> </w:t>
            </w:r>
            <w:r w:rsidRPr="004D2B9B">
              <w:rPr>
                <w:b/>
                <w:sz w:val="18"/>
                <w:szCs w:val="18"/>
              </w:rPr>
              <w:t xml:space="preserve">butelki </w:t>
            </w:r>
            <w:r w:rsidR="007F6C5F">
              <w:rPr>
                <w:b/>
                <w:sz w:val="18"/>
                <w:szCs w:val="18"/>
              </w:rPr>
              <w:t xml:space="preserve">        </w:t>
            </w:r>
            <w:r w:rsidRPr="004D2B9B">
              <w:rPr>
                <w:b/>
                <w:sz w:val="18"/>
                <w:szCs w:val="18"/>
              </w:rPr>
              <w:t>i słoiki szklane po napojach i żywności, szklane opakowania po kosmetykach.</w:t>
            </w:r>
          </w:p>
          <w:p w:rsidR="00E94918" w:rsidRPr="004D2B9B" w:rsidRDefault="00E94918" w:rsidP="00E94918">
            <w:pPr>
              <w:jc w:val="both"/>
              <w:rPr>
                <w:b/>
                <w:sz w:val="18"/>
                <w:szCs w:val="18"/>
              </w:rPr>
            </w:pPr>
            <w:r w:rsidRPr="00BC626E">
              <w:rPr>
                <w:b/>
                <w:color w:val="FF0000"/>
                <w:u w:val="single"/>
              </w:rPr>
              <w:t>Nie wrzucamy:</w:t>
            </w:r>
            <w:r w:rsidRPr="000B0E7D">
              <w:rPr>
                <w:b/>
                <w:color w:val="FF0000"/>
              </w:rPr>
              <w:t xml:space="preserve"> </w:t>
            </w:r>
            <w:r w:rsidRPr="004D2B9B">
              <w:rPr>
                <w:b/>
                <w:sz w:val="18"/>
                <w:szCs w:val="18"/>
              </w:rPr>
              <w:t xml:space="preserve">szkła płaskiego </w:t>
            </w:r>
            <w:r w:rsidRPr="004D2B9B">
              <w:rPr>
                <w:sz w:val="18"/>
                <w:szCs w:val="18"/>
              </w:rPr>
              <w:t>(szyby, lustra, szyby samochodowe),</w:t>
            </w:r>
            <w:r w:rsidRPr="004D2B9B">
              <w:rPr>
                <w:b/>
                <w:sz w:val="18"/>
                <w:szCs w:val="18"/>
              </w:rPr>
              <w:t xml:space="preserve"> szkła okularowe, szkła kryształowego, naczyń żaroodpornych, porcelany, ceramiki, fajansu, żarówek, świetlówek, kineskopów, opakowań po lekach i środkach chemicznych.</w:t>
            </w:r>
          </w:p>
          <w:p w:rsidR="00E94918" w:rsidRDefault="00E94918" w:rsidP="00E94918">
            <w:pPr>
              <w:jc w:val="both"/>
            </w:pPr>
          </w:p>
          <w:p w:rsidR="00E94918" w:rsidRDefault="00E94918" w:rsidP="0087299A">
            <w:pPr>
              <w:jc w:val="both"/>
            </w:pPr>
          </w:p>
        </w:tc>
      </w:tr>
      <w:tr w:rsidR="001E72BD" w:rsidTr="004642F1">
        <w:trPr>
          <w:trHeight w:val="2070"/>
        </w:trPr>
        <w:tc>
          <w:tcPr>
            <w:tcW w:w="3179" w:type="dxa"/>
          </w:tcPr>
          <w:p w:rsidR="001E72BD" w:rsidRDefault="00E94918" w:rsidP="00E94918">
            <w:pPr>
              <w:jc w:val="both"/>
            </w:pPr>
            <w:r w:rsidRPr="001C33D0">
              <w:rPr>
                <w:noProof/>
                <w:lang w:eastAsia="pl-PL"/>
              </w:rPr>
              <w:drawing>
                <wp:anchor distT="0" distB="0" distL="114300" distR="114300" simplePos="0" relativeHeight="251689983" behindDoc="1" locked="0" layoutInCell="1" allowOverlap="1" wp14:anchorId="61D0D5FD" wp14:editId="23AE433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73660</wp:posOffset>
                  </wp:positionV>
                  <wp:extent cx="971550" cy="1104900"/>
                  <wp:effectExtent l="19050" t="19050" r="19050" b="19050"/>
                  <wp:wrapTight wrapText="bothSides">
                    <wp:wrapPolygon edited="0">
                      <wp:start x="-424" y="-372"/>
                      <wp:lineTo x="-424" y="21600"/>
                      <wp:lineTo x="21600" y="21600"/>
                      <wp:lineTo x="21600" y="-372"/>
                      <wp:lineTo x="-424" y="-372"/>
                    </wp:wrapPolygon>
                  </wp:wrapTight>
                  <wp:docPr id="12" name="Obraz 12" descr="WORKI FOLIOWE NA TRAWĘ BIO ODPADY BRĄZOWE 120L 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ORKI FOLIOWE NA TRAWĘ BIO ODPADY BRĄZOWE 120L 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07" w:type="dxa"/>
          </w:tcPr>
          <w:p w:rsidR="00E94918" w:rsidRPr="004D2B9B" w:rsidRDefault="00E94918" w:rsidP="00E94918">
            <w:pPr>
              <w:jc w:val="both"/>
              <w:rPr>
                <w:b/>
                <w:sz w:val="18"/>
                <w:szCs w:val="18"/>
              </w:rPr>
            </w:pPr>
            <w:r w:rsidRPr="00841FED">
              <w:rPr>
                <w:b/>
                <w:u w:val="single"/>
              </w:rPr>
              <w:t>Do BRĄZOWYCH worków na ODPADY ULEGAJĄCE BIODEGRADACJI należy wrzucać:</w:t>
            </w:r>
            <w:r w:rsidRPr="004D2B9B">
              <w:rPr>
                <w:b/>
              </w:rPr>
              <w:t xml:space="preserve"> </w:t>
            </w:r>
            <w:r w:rsidRPr="004D2B9B">
              <w:rPr>
                <w:b/>
                <w:sz w:val="18"/>
                <w:szCs w:val="18"/>
              </w:rPr>
              <w:t>odpady kuchenne: resztki jedzenia, suchy chleb, obierki warzyw i owoców, fusy, skorupki. Odpady zielone: skoszona trawa, liście, gałęzie, kwiaty, inne odpady roślinne.</w:t>
            </w:r>
          </w:p>
          <w:p w:rsidR="00E94918" w:rsidRPr="004D2B9B" w:rsidRDefault="00E94918" w:rsidP="00E94918">
            <w:pPr>
              <w:jc w:val="both"/>
              <w:rPr>
                <w:b/>
                <w:sz w:val="18"/>
                <w:szCs w:val="18"/>
              </w:rPr>
            </w:pPr>
            <w:r w:rsidRPr="00841FED">
              <w:rPr>
                <w:b/>
                <w:color w:val="FF0000"/>
                <w:u w:val="single"/>
              </w:rPr>
              <w:t>Nie wrzucamy:</w:t>
            </w:r>
            <w:r w:rsidRPr="00841FED">
              <w:rPr>
                <w:b/>
                <w:color w:val="FF0000"/>
              </w:rPr>
              <w:t xml:space="preserve"> </w:t>
            </w:r>
            <w:r w:rsidRPr="004D2B9B">
              <w:rPr>
                <w:b/>
                <w:sz w:val="18"/>
                <w:szCs w:val="18"/>
              </w:rPr>
              <w:t>innych odpadów, mięsa i kości, popiołu, zwierzęcych odchodów, pieluch.</w:t>
            </w:r>
          </w:p>
          <w:p w:rsidR="001E72BD" w:rsidRDefault="00E94918" w:rsidP="00E94918">
            <w:pPr>
              <w:jc w:val="both"/>
            </w:pPr>
            <w:r w:rsidRPr="001542A9">
              <w:rPr>
                <w:b/>
                <w:color w:val="FF0000"/>
              </w:rPr>
              <w:t xml:space="preserve">UWAGA: </w:t>
            </w:r>
            <w:r>
              <w:rPr>
                <w:b/>
              </w:rPr>
              <w:t xml:space="preserve">w przypadku kompostowania odpadów ulegających biodegradacji </w:t>
            </w:r>
            <w:r w:rsidR="001542A9">
              <w:rPr>
                <w:b/>
              </w:rPr>
              <w:t xml:space="preserve">  </w:t>
            </w:r>
            <w:r>
              <w:rPr>
                <w:b/>
              </w:rPr>
              <w:t>w kompostowniku przydomowym</w:t>
            </w:r>
            <w:r w:rsidR="00395226">
              <w:rPr>
                <w:b/>
              </w:rPr>
              <w:t xml:space="preserve"> oraz pomniejszenia opłaty z tego tytułu</w:t>
            </w:r>
            <w:r>
              <w:rPr>
                <w:b/>
              </w:rPr>
              <w:t xml:space="preserve">, przedsiębiorca nie zostawia worka na te odpady i ich nie odbiera.  </w:t>
            </w:r>
          </w:p>
        </w:tc>
      </w:tr>
      <w:tr w:rsidR="001542A9" w:rsidTr="00073FE7">
        <w:trPr>
          <w:trHeight w:val="2254"/>
        </w:trPr>
        <w:tc>
          <w:tcPr>
            <w:tcW w:w="9286" w:type="dxa"/>
            <w:gridSpan w:val="2"/>
          </w:tcPr>
          <w:p w:rsidR="004B305F" w:rsidRDefault="004B305F" w:rsidP="004B305F">
            <w:pPr>
              <w:jc w:val="both"/>
              <w:rPr>
                <w:b/>
                <w:color w:val="002060"/>
                <w:sz w:val="24"/>
                <w:szCs w:val="24"/>
              </w:rPr>
            </w:pPr>
          </w:p>
          <w:tbl>
            <w:tblPr>
              <w:tblStyle w:val="Tabela-Siatka"/>
              <w:tblW w:w="9134" w:type="dxa"/>
              <w:tblLook w:val="04A0" w:firstRow="1" w:lastRow="0" w:firstColumn="1" w:lastColumn="0" w:noHBand="0" w:noVBand="1"/>
            </w:tblPr>
            <w:tblGrid>
              <w:gridCol w:w="1555"/>
              <w:gridCol w:w="3020"/>
              <w:gridCol w:w="1729"/>
              <w:gridCol w:w="2830"/>
            </w:tblGrid>
            <w:tr w:rsidR="004B305F" w:rsidRPr="001542A9" w:rsidTr="004642F1">
              <w:trPr>
                <w:trHeight w:val="1380"/>
              </w:trPr>
              <w:tc>
                <w:tcPr>
                  <w:tcW w:w="1555" w:type="dxa"/>
                </w:tcPr>
                <w:p w:rsidR="004B305F" w:rsidRPr="001542A9" w:rsidRDefault="004B305F" w:rsidP="00FE68D5">
                  <w:r>
                    <w:rPr>
                      <w:noProof/>
                      <w:lang w:eastAsia="pl-PL"/>
                    </w:rPr>
                    <w:drawing>
                      <wp:anchor distT="0" distB="0" distL="114300" distR="114300" simplePos="0" relativeHeight="251692031" behindDoc="1" locked="0" layoutInCell="1" allowOverlap="1" wp14:anchorId="7C5173E3" wp14:editId="5BD7B94F">
                        <wp:simplePos x="0" y="0"/>
                        <wp:positionH relativeFrom="column">
                          <wp:posOffset>-39370</wp:posOffset>
                        </wp:positionH>
                        <wp:positionV relativeFrom="paragraph">
                          <wp:posOffset>0</wp:posOffset>
                        </wp:positionV>
                        <wp:extent cx="579120" cy="857250"/>
                        <wp:effectExtent l="0" t="0" r="0" b="0"/>
                        <wp:wrapSquare wrapText="bothSides"/>
                        <wp:docPr id="7" name="Obraz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912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020" w:type="dxa"/>
                </w:tcPr>
                <w:p w:rsidR="004B305F" w:rsidRDefault="004B305F" w:rsidP="00FE68D5">
                  <w:pPr>
                    <w:rPr>
                      <w:b/>
                      <w:sz w:val="18"/>
                      <w:szCs w:val="18"/>
                    </w:rPr>
                  </w:pPr>
                  <w:r w:rsidRPr="007A49AB">
                    <w:rPr>
                      <w:b/>
                      <w:i/>
                      <w:sz w:val="18"/>
                      <w:szCs w:val="18"/>
                    </w:rPr>
                    <w:t>Pojemnik czarny</w:t>
                  </w:r>
                  <w:r w:rsidR="0031583A">
                    <w:rPr>
                      <w:b/>
                      <w:i/>
                      <w:sz w:val="18"/>
                      <w:szCs w:val="18"/>
                    </w:rPr>
                    <w:t xml:space="preserve"> oznaczony napisem „Zmieszane” </w:t>
                  </w:r>
                  <w:r w:rsidRPr="004B305F">
                    <w:rPr>
                      <w:b/>
                      <w:sz w:val="18"/>
                      <w:szCs w:val="18"/>
                    </w:rPr>
                    <w:t xml:space="preserve"> przeznaczony na odpady </w:t>
                  </w:r>
                  <w:r w:rsidR="00073FE7">
                    <w:rPr>
                      <w:b/>
                      <w:sz w:val="18"/>
                      <w:szCs w:val="18"/>
                    </w:rPr>
                    <w:t>zmieszane (resztkowe)</w:t>
                  </w:r>
                  <w:r w:rsidRPr="004B305F">
                    <w:rPr>
                      <w:b/>
                      <w:sz w:val="18"/>
                      <w:szCs w:val="18"/>
                    </w:rPr>
                    <w:t>, których nie da się wysegregować.</w:t>
                  </w:r>
                </w:p>
                <w:p w:rsidR="00073FE7" w:rsidRPr="004B305F" w:rsidRDefault="00073FE7" w:rsidP="00073FE7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color w:val="FF0000"/>
                      <w:u w:val="single"/>
                    </w:rPr>
                    <w:t>W</w:t>
                  </w:r>
                  <w:r w:rsidRPr="00BC626E">
                    <w:rPr>
                      <w:b/>
                      <w:color w:val="FF0000"/>
                      <w:u w:val="single"/>
                    </w:rPr>
                    <w:t>rzucamy:</w:t>
                  </w:r>
                  <w:r w:rsidRPr="000B0E7D">
                    <w:rPr>
                      <w:b/>
                      <w:color w:val="FF0000"/>
                    </w:rPr>
                    <w:t xml:space="preserve">  </w:t>
                  </w:r>
                  <w:r w:rsidRPr="00F52C00">
                    <w:rPr>
                      <w:b/>
                      <w:sz w:val="18"/>
                      <w:szCs w:val="18"/>
                    </w:rPr>
                    <w:t>papier lakierowan</w:t>
                  </w:r>
                  <w:r>
                    <w:rPr>
                      <w:b/>
                      <w:sz w:val="18"/>
                      <w:szCs w:val="18"/>
                    </w:rPr>
                    <w:t>y</w:t>
                  </w:r>
                  <w:r w:rsidRPr="00F52C00">
                    <w:rPr>
                      <w:b/>
                      <w:sz w:val="18"/>
                      <w:szCs w:val="18"/>
                    </w:rPr>
                    <w:t>, woskowan</w:t>
                  </w:r>
                  <w:r>
                    <w:rPr>
                      <w:b/>
                      <w:sz w:val="18"/>
                      <w:szCs w:val="18"/>
                    </w:rPr>
                    <w:t>y</w:t>
                  </w:r>
                  <w:r w:rsidRPr="00F52C00">
                    <w:rPr>
                      <w:b/>
                      <w:sz w:val="18"/>
                      <w:szCs w:val="18"/>
                    </w:rPr>
                    <w:t xml:space="preserve"> lub foliowan</w:t>
                  </w:r>
                  <w:r>
                    <w:rPr>
                      <w:b/>
                      <w:sz w:val="18"/>
                      <w:szCs w:val="18"/>
                    </w:rPr>
                    <w:t>y</w:t>
                  </w:r>
                  <w:r w:rsidRPr="00F52C00">
                    <w:rPr>
                      <w:b/>
                      <w:sz w:val="18"/>
                      <w:szCs w:val="18"/>
                    </w:rPr>
                    <w:t>, papier zatłuszczon</w:t>
                  </w:r>
                  <w:r>
                    <w:rPr>
                      <w:b/>
                      <w:sz w:val="18"/>
                      <w:szCs w:val="18"/>
                    </w:rPr>
                    <w:t>y</w:t>
                  </w:r>
                  <w:r w:rsidRPr="00F52C00">
                    <w:rPr>
                      <w:b/>
                      <w:sz w:val="18"/>
                      <w:szCs w:val="18"/>
                    </w:rPr>
                    <w:t>, silnie zabrudzon</w:t>
                  </w:r>
                  <w:r>
                    <w:rPr>
                      <w:b/>
                      <w:sz w:val="18"/>
                      <w:szCs w:val="18"/>
                    </w:rPr>
                    <w:t>y</w:t>
                  </w:r>
                  <w:r w:rsidRPr="00F52C00">
                    <w:rPr>
                      <w:b/>
                      <w:sz w:val="18"/>
                      <w:szCs w:val="18"/>
                    </w:rPr>
                    <w:t xml:space="preserve"> i mokr</w:t>
                  </w:r>
                  <w:r>
                    <w:rPr>
                      <w:b/>
                      <w:sz w:val="18"/>
                      <w:szCs w:val="18"/>
                    </w:rPr>
                    <w:t>y</w:t>
                  </w:r>
                  <w:r w:rsidRPr="00F52C00">
                    <w:rPr>
                      <w:b/>
                      <w:sz w:val="18"/>
                      <w:szCs w:val="18"/>
                    </w:rPr>
                    <w:t>, papier higieniczn</w:t>
                  </w:r>
                  <w:r>
                    <w:rPr>
                      <w:b/>
                      <w:sz w:val="18"/>
                      <w:szCs w:val="18"/>
                    </w:rPr>
                    <w:t>y</w:t>
                  </w:r>
                  <w:r w:rsidRPr="00F52C00">
                    <w:rPr>
                      <w:b/>
                      <w:sz w:val="18"/>
                      <w:szCs w:val="18"/>
                    </w:rPr>
                    <w:t xml:space="preserve"> (chusteczk</w:t>
                  </w:r>
                  <w:r>
                    <w:rPr>
                      <w:b/>
                      <w:sz w:val="18"/>
                      <w:szCs w:val="18"/>
                    </w:rPr>
                    <w:t>i</w:t>
                  </w:r>
                  <w:r w:rsidRPr="00F52C00">
                    <w:rPr>
                      <w:b/>
                      <w:sz w:val="18"/>
                      <w:szCs w:val="18"/>
                    </w:rPr>
                    <w:t>, ręcznik</w:t>
                  </w:r>
                  <w:r>
                    <w:rPr>
                      <w:b/>
                      <w:sz w:val="18"/>
                      <w:szCs w:val="18"/>
                    </w:rPr>
                    <w:t>i</w:t>
                  </w:r>
                  <w:r w:rsidRPr="00F52C00">
                    <w:rPr>
                      <w:b/>
                      <w:sz w:val="18"/>
                      <w:szCs w:val="18"/>
                    </w:rPr>
                    <w:t>, wacik</w:t>
                  </w:r>
                  <w:r>
                    <w:rPr>
                      <w:b/>
                      <w:sz w:val="18"/>
                      <w:szCs w:val="18"/>
                    </w:rPr>
                    <w:t>i</w:t>
                  </w:r>
                  <w:r w:rsidRPr="00F52C00">
                    <w:rPr>
                      <w:b/>
                      <w:sz w:val="18"/>
                      <w:szCs w:val="18"/>
                    </w:rPr>
                    <w:t>, pieluch</w:t>
                  </w:r>
                  <w:r>
                    <w:rPr>
                      <w:b/>
                      <w:sz w:val="18"/>
                      <w:szCs w:val="18"/>
                    </w:rPr>
                    <w:t>y</w:t>
                  </w:r>
                  <w:r w:rsidRPr="00F52C00">
                    <w:rPr>
                      <w:b/>
                      <w:sz w:val="18"/>
                      <w:szCs w:val="18"/>
                    </w:rPr>
                    <w:t>)</w:t>
                  </w:r>
                  <w:r>
                    <w:rPr>
                      <w:b/>
                      <w:sz w:val="18"/>
                      <w:szCs w:val="18"/>
                    </w:rPr>
                    <w:t>, szkło stołowe, ceramika, szkło żaroodporne, mięso, kości i ości, zmiotki z podłogi, zawartość z odkurzacza</w:t>
                  </w:r>
                  <w:r w:rsidRPr="00F52C00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0B0E7D">
                    <w:rPr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29" w:type="dxa"/>
                </w:tcPr>
                <w:p w:rsidR="004B305F" w:rsidRPr="001542A9" w:rsidRDefault="004B305F" w:rsidP="00FE68D5">
                  <w:r w:rsidRPr="006322B4">
                    <w:rPr>
                      <w:b/>
                      <w:noProof/>
                      <w:sz w:val="24"/>
                      <w:szCs w:val="24"/>
                      <w:lang w:eastAsia="pl-PL"/>
                    </w:rPr>
                    <w:drawing>
                      <wp:anchor distT="0" distB="0" distL="114300" distR="114300" simplePos="0" relativeHeight="251693055" behindDoc="0" locked="0" layoutInCell="1" allowOverlap="1" wp14:anchorId="7DECF079" wp14:editId="05D25DED">
                        <wp:simplePos x="0" y="0"/>
                        <wp:positionH relativeFrom="column">
                          <wp:posOffset>125095</wp:posOffset>
                        </wp:positionH>
                        <wp:positionV relativeFrom="paragraph">
                          <wp:posOffset>56515</wp:posOffset>
                        </wp:positionV>
                        <wp:extent cx="431800" cy="800100"/>
                        <wp:effectExtent l="0" t="0" r="6350" b="0"/>
                        <wp:wrapSquare wrapText="bothSides"/>
                        <wp:docPr id="10" name="Obraz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8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830" w:type="dxa"/>
                </w:tcPr>
                <w:p w:rsidR="004B305F" w:rsidRDefault="004B305F" w:rsidP="00FE68D5">
                  <w:pPr>
                    <w:rPr>
                      <w:b/>
                      <w:sz w:val="18"/>
                      <w:szCs w:val="18"/>
                    </w:rPr>
                  </w:pPr>
                  <w:r w:rsidRPr="004B305F">
                    <w:rPr>
                      <w:b/>
                      <w:sz w:val="18"/>
                      <w:szCs w:val="18"/>
                    </w:rPr>
                    <w:t xml:space="preserve">Pojemnik </w:t>
                  </w:r>
                  <w:r w:rsidR="0031583A">
                    <w:rPr>
                      <w:b/>
                      <w:sz w:val="18"/>
                      <w:szCs w:val="18"/>
                    </w:rPr>
                    <w:t xml:space="preserve">niepalny </w:t>
                  </w:r>
                  <w:r w:rsidRPr="004B305F">
                    <w:rPr>
                      <w:b/>
                      <w:sz w:val="18"/>
                      <w:szCs w:val="18"/>
                    </w:rPr>
                    <w:t xml:space="preserve">oznaczony </w:t>
                  </w:r>
                  <w:r w:rsidR="0031583A">
                    <w:rPr>
                      <w:b/>
                      <w:sz w:val="18"/>
                      <w:szCs w:val="18"/>
                    </w:rPr>
                    <w:t xml:space="preserve">napisem „Popiół” </w:t>
                  </w:r>
                  <w:r w:rsidRPr="004B305F">
                    <w:rPr>
                      <w:b/>
                      <w:sz w:val="18"/>
                      <w:szCs w:val="18"/>
                    </w:rPr>
                    <w:t xml:space="preserve">na </w:t>
                  </w:r>
                  <w:r w:rsidR="0031583A">
                    <w:rPr>
                      <w:b/>
                      <w:sz w:val="18"/>
                      <w:szCs w:val="18"/>
                    </w:rPr>
                    <w:t xml:space="preserve">wygaszony </w:t>
                  </w:r>
                  <w:r w:rsidRPr="004B305F">
                    <w:rPr>
                      <w:b/>
                      <w:sz w:val="18"/>
                      <w:szCs w:val="18"/>
                    </w:rPr>
                    <w:t>popiół z palenisk domowych.</w:t>
                  </w:r>
                </w:p>
                <w:p w:rsidR="00073FE7" w:rsidRPr="004B305F" w:rsidRDefault="00073FE7" w:rsidP="00FE68D5">
                  <w:pPr>
                    <w:rPr>
                      <w:b/>
                      <w:sz w:val="18"/>
                      <w:szCs w:val="18"/>
                    </w:rPr>
                  </w:pPr>
                  <w:r w:rsidRPr="007162F7">
                    <w:rPr>
                      <w:b/>
                      <w:color w:val="FF0000"/>
                      <w:u w:val="single"/>
                    </w:rPr>
                    <w:t xml:space="preserve">Wsypujemy: </w:t>
                  </w:r>
                  <w:r w:rsidRPr="00073FE7">
                    <w:rPr>
                      <w:b/>
                      <w:sz w:val="18"/>
                      <w:szCs w:val="18"/>
                    </w:rPr>
                    <w:t>wygaszony popiół z palenisk domowych</w:t>
                  </w:r>
                </w:p>
              </w:tc>
            </w:tr>
          </w:tbl>
          <w:p w:rsidR="001542A9" w:rsidRDefault="001542A9" w:rsidP="0087299A">
            <w:pPr>
              <w:jc w:val="both"/>
            </w:pPr>
          </w:p>
        </w:tc>
      </w:tr>
    </w:tbl>
    <w:p w:rsidR="00395226" w:rsidRDefault="00395226" w:rsidP="007B0A84">
      <w:pPr>
        <w:spacing w:line="240" w:lineRule="auto"/>
      </w:pPr>
    </w:p>
    <w:p w:rsidR="004642F1" w:rsidRDefault="004642F1" w:rsidP="004642F1">
      <w:pPr>
        <w:jc w:val="both"/>
      </w:pPr>
      <w:r w:rsidRPr="00EB5844">
        <w:rPr>
          <w:b/>
        </w:rPr>
        <w:t xml:space="preserve">- w zabudowie jednorodzinnej </w:t>
      </w:r>
      <w:r>
        <w:rPr>
          <w:b/>
        </w:rPr>
        <w:t xml:space="preserve">oraz na terenie nieruchomości, na których znajdują się domki letniskowe lub inne nieruchomości wykorzystywane na cele rekreacyjno-wypoczynkowe </w:t>
      </w:r>
      <w:r>
        <w:t>odpady segregowane: papier, tworzywa sztuczne i metale, szkło, odpady ulegające biodegradacji należy gromadzić w workach lub pojemnikach. W worki zgodnie z harmonogramem, zaopatrywać będzie przedsiębiorca odbierający odpady komunalne.</w:t>
      </w:r>
    </w:p>
    <w:p w:rsidR="004642F1" w:rsidRDefault="004642F1" w:rsidP="004642F1">
      <w:pPr>
        <w:jc w:val="both"/>
      </w:pPr>
      <w:r>
        <w:t>Właściciel nieruchomości we własnym zakresie wyposaża nieruchomość w pojemniki do odpadów zmieszanych (resztkowych) i do popiołu z palenisk domowych.</w:t>
      </w:r>
    </w:p>
    <w:p w:rsidR="00395226" w:rsidRDefault="00395226" w:rsidP="007B0A84">
      <w:pPr>
        <w:spacing w:line="240" w:lineRule="auto"/>
      </w:pPr>
    </w:p>
    <w:p w:rsidR="00395226" w:rsidRDefault="00395226" w:rsidP="007B0A84">
      <w:pPr>
        <w:spacing w:line="240" w:lineRule="auto"/>
      </w:pPr>
    </w:p>
    <w:p w:rsidR="00395226" w:rsidRDefault="00395226" w:rsidP="001542A9">
      <w:pPr>
        <w:spacing w:line="240" w:lineRule="auto"/>
        <w:jc w:val="center"/>
      </w:pPr>
    </w:p>
    <w:p w:rsidR="0031583A" w:rsidRDefault="0031583A" w:rsidP="001542A9">
      <w:pPr>
        <w:spacing w:line="240" w:lineRule="auto"/>
        <w:jc w:val="center"/>
      </w:pPr>
    </w:p>
    <w:p w:rsidR="0031583A" w:rsidRDefault="0031583A" w:rsidP="001542A9">
      <w:pPr>
        <w:spacing w:line="240" w:lineRule="auto"/>
        <w:jc w:val="center"/>
      </w:pPr>
    </w:p>
    <w:p w:rsidR="0031583A" w:rsidRDefault="0031583A" w:rsidP="001542A9">
      <w:pPr>
        <w:spacing w:line="240" w:lineRule="auto"/>
        <w:jc w:val="center"/>
      </w:pPr>
    </w:p>
    <w:p w:rsidR="0031583A" w:rsidRDefault="0031583A" w:rsidP="001542A9">
      <w:pPr>
        <w:spacing w:line="240" w:lineRule="auto"/>
        <w:jc w:val="center"/>
      </w:pPr>
    </w:p>
    <w:p w:rsidR="0031583A" w:rsidRDefault="0031583A" w:rsidP="001542A9">
      <w:pPr>
        <w:spacing w:line="240" w:lineRule="auto"/>
        <w:jc w:val="center"/>
      </w:pPr>
    </w:p>
    <w:p w:rsidR="0031583A" w:rsidRDefault="0031583A" w:rsidP="001542A9">
      <w:pPr>
        <w:spacing w:line="240" w:lineRule="auto"/>
        <w:jc w:val="center"/>
      </w:pPr>
    </w:p>
    <w:p w:rsidR="0031583A" w:rsidRDefault="0031583A" w:rsidP="001542A9">
      <w:pPr>
        <w:spacing w:line="240" w:lineRule="auto"/>
        <w:jc w:val="center"/>
      </w:pPr>
    </w:p>
    <w:p w:rsidR="0031583A" w:rsidRDefault="0031583A" w:rsidP="001542A9">
      <w:pPr>
        <w:spacing w:line="240" w:lineRule="auto"/>
        <w:jc w:val="center"/>
      </w:pPr>
    </w:p>
    <w:p w:rsidR="0031583A" w:rsidRDefault="0031583A" w:rsidP="001542A9">
      <w:pPr>
        <w:spacing w:line="240" w:lineRule="auto"/>
        <w:jc w:val="center"/>
      </w:pPr>
    </w:p>
    <w:p w:rsidR="0031583A" w:rsidRDefault="0031583A" w:rsidP="001542A9">
      <w:pPr>
        <w:spacing w:line="240" w:lineRule="auto"/>
        <w:jc w:val="center"/>
      </w:pPr>
    </w:p>
    <w:p w:rsidR="0031583A" w:rsidRDefault="0031583A" w:rsidP="001542A9">
      <w:pPr>
        <w:spacing w:line="240" w:lineRule="auto"/>
        <w:jc w:val="center"/>
      </w:pPr>
    </w:p>
    <w:p w:rsidR="0031583A" w:rsidRDefault="0031583A" w:rsidP="001542A9">
      <w:pPr>
        <w:spacing w:line="240" w:lineRule="auto"/>
        <w:jc w:val="center"/>
      </w:pPr>
    </w:p>
    <w:p w:rsidR="00395226" w:rsidRDefault="00395226" w:rsidP="003568D7">
      <w:pPr>
        <w:jc w:val="both"/>
      </w:pPr>
    </w:p>
    <w:p w:rsidR="00395226" w:rsidRDefault="00395226" w:rsidP="003568D7">
      <w:pPr>
        <w:jc w:val="both"/>
      </w:pPr>
    </w:p>
    <w:p w:rsidR="00E8589E" w:rsidRPr="00D46DB8" w:rsidRDefault="00E8589E" w:rsidP="00D46DB8">
      <w:pPr>
        <w:jc w:val="center"/>
        <w:rPr>
          <w:color w:val="365F91" w:themeColor="accent1" w:themeShade="BF"/>
          <w14:textOutline w14:w="9525" w14:cap="rnd" w14:cmpd="sng" w14:algn="ctr">
            <w14:noFill/>
            <w14:prstDash w14:val="solid"/>
            <w14:bevel/>
          </w14:textOutline>
        </w:rPr>
      </w:pPr>
    </w:p>
    <w:p w:rsidR="00D03850" w:rsidRPr="00D804D1" w:rsidRDefault="00861C8A" w:rsidP="00D804D1">
      <w:pPr>
        <w:spacing w:after="0" w:line="240" w:lineRule="auto"/>
        <w:outlineLvl w:val="3"/>
        <w:rPr>
          <w:rFonts w:ascii="Arial" w:eastAsia="Times New Roman" w:hAnsi="Arial" w:cs="Arial"/>
          <w:color w:val="312F29"/>
          <w:sz w:val="20"/>
          <w:szCs w:val="20"/>
          <w:lang w:eastAsia="pl-PL"/>
        </w:rPr>
      </w:pPr>
      <w:r w:rsidRPr="00DF2549">
        <w:rPr>
          <w:rFonts w:ascii="Arial" w:eastAsia="Times New Roman" w:hAnsi="Arial" w:cs="Arial"/>
          <w:color w:val="312F29"/>
          <w:sz w:val="20"/>
          <w:szCs w:val="20"/>
          <w:lang w:eastAsia="pl-PL"/>
        </w:rPr>
        <w:br/>
      </w:r>
      <w:r w:rsidRPr="00DF2549">
        <w:rPr>
          <w:rFonts w:ascii="Arial" w:eastAsia="Times New Roman" w:hAnsi="Arial" w:cs="Arial"/>
          <w:color w:val="312F29"/>
          <w:sz w:val="20"/>
          <w:szCs w:val="20"/>
          <w:lang w:eastAsia="pl-PL"/>
        </w:rPr>
        <w:br/>
      </w:r>
    </w:p>
    <w:sectPr w:rsidR="00D03850" w:rsidRPr="00D804D1" w:rsidSect="007F12CF">
      <w:headerReference w:type="default" r:id="rId16"/>
      <w:footerReference w:type="default" r:id="rId17"/>
      <w:pgSz w:w="11906" w:h="16838"/>
      <w:pgMar w:top="1418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EF9" w:rsidRDefault="009A2EF9" w:rsidP="00FB1B11">
      <w:pPr>
        <w:spacing w:after="0" w:line="240" w:lineRule="auto"/>
      </w:pPr>
      <w:r>
        <w:separator/>
      </w:r>
    </w:p>
  </w:endnote>
  <w:endnote w:type="continuationSeparator" w:id="0">
    <w:p w:rsidR="009A2EF9" w:rsidRDefault="009A2EF9" w:rsidP="00FB1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39888"/>
      <w:docPartObj>
        <w:docPartGallery w:val="Page Numbers (Bottom of Page)"/>
        <w:docPartUnique/>
      </w:docPartObj>
    </w:sdtPr>
    <w:sdtEndPr/>
    <w:sdtContent>
      <w:p w:rsidR="00FB1B11" w:rsidRDefault="00FB1B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163">
          <w:rPr>
            <w:noProof/>
          </w:rPr>
          <w:t>1</w:t>
        </w:r>
        <w:r>
          <w:fldChar w:fldCharType="end"/>
        </w:r>
      </w:p>
    </w:sdtContent>
  </w:sdt>
  <w:p w:rsidR="00FB1B11" w:rsidRDefault="00FB1B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EF9" w:rsidRDefault="009A2EF9" w:rsidP="00FB1B11">
      <w:pPr>
        <w:spacing w:after="0" w:line="240" w:lineRule="auto"/>
      </w:pPr>
      <w:r>
        <w:separator/>
      </w:r>
    </w:p>
  </w:footnote>
  <w:footnote w:type="continuationSeparator" w:id="0">
    <w:p w:rsidR="009A2EF9" w:rsidRDefault="009A2EF9" w:rsidP="00FB1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C6C" w:rsidRDefault="00BA4C6C" w:rsidP="001542A9">
    <w:pPr>
      <w:tabs>
        <w:tab w:val="left" w:pos="567"/>
        <w:tab w:val="left" w:pos="2220"/>
        <w:tab w:val="left" w:pos="2745"/>
      </w:tabs>
      <w:ind w:firstLine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3D18"/>
    <w:multiLevelType w:val="hybridMultilevel"/>
    <w:tmpl w:val="558E9BD4"/>
    <w:lvl w:ilvl="0" w:tplc="3B2E9D6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6979C1"/>
    <w:multiLevelType w:val="hybridMultilevel"/>
    <w:tmpl w:val="175A4D92"/>
    <w:lvl w:ilvl="0" w:tplc="B63A4F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738C6"/>
    <w:multiLevelType w:val="hybridMultilevel"/>
    <w:tmpl w:val="06E03E7A"/>
    <w:lvl w:ilvl="0" w:tplc="EE6AF388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248134F"/>
    <w:multiLevelType w:val="hybridMultilevel"/>
    <w:tmpl w:val="F1D6287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7E2770B"/>
    <w:multiLevelType w:val="hybridMultilevel"/>
    <w:tmpl w:val="9752903A"/>
    <w:lvl w:ilvl="0" w:tplc="D6D087B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173B6"/>
    <w:multiLevelType w:val="hybridMultilevel"/>
    <w:tmpl w:val="CE309064"/>
    <w:lvl w:ilvl="0" w:tplc="EE6AF38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F4026A"/>
    <w:multiLevelType w:val="hybridMultilevel"/>
    <w:tmpl w:val="5B401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567"/>
  <w:hyphenationZone w:val="425"/>
  <w:characterSpacingControl w:val="doNotCompress"/>
  <w:hdrShapeDefaults>
    <o:shapedefaults v:ext="edit" spidmax="2049">
      <o:colormru v:ext="edit" colors="#c0e3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44"/>
    <w:rsid w:val="000173CE"/>
    <w:rsid w:val="000209A3"/>
    <w:rsid w:val="0002544A"/>
    <w:rsid w:val="00027772"/>
    <w:rsid w:val="00034C37"/>
    <w:rsid w:val="00041EB6"/>
    <w:rsid w:val="00064388"/>
    <w:rsid w:val="00072981"/>
    <w:rsid w:val="00073FE7"/>
    <w:rsid w:val="000A0F93"/>
    <w:rsid w:val="000A7F78"/>
    <w:rsid w:val="000B0E7D"/>
    <w:rsid w:val="000B5A4F"/>
    <w:rsid w:val="001014EA"/>
    <w:rsid w:val="001016F3"/>
    <w:rsid w:val="0013176A"/>
    <w:rsid w:val="00132479"/>
    <w:rsid w:val="00132C94"/>
    <w:rsid w:val="001411C2"/>
    <w:rsid w:val="001542A9"/>
    <w:rsid w:val="00160F3A"/>
    <w:rsid w:val="00162317"/>
    <w:rsid w:val="001703E8"/>
    <w:rsid w:val="00177780"/>
    <w:rsid w:val="00193CFA"/>
    <w:rsid w:val="001E72BD"/>
    <w:rsid w:val="0020760C"/>
    <w:rsid w:val="00220AC9"/>
    <w:rsid w:val="002228C7"/>
    <w:rsid w:val="00242EE3"/>
    <w:rsid w:val="00266061"/>
    <w:rsid w:val="0029572D"/>
    <w:rsid w:val="002A0A9D"/>
    <w:rsid w:val="002A224A"/>
    <w:rsid w:val="002D32A8"/>
    <w:rsid w:val="002E070E"/>
    <w:rsid w:val="002E582D"/>
    <w:rsid w:val="002E5CB6"/>
    <w:rsid w:val="002F32B8"/>
    <w:rsid w:val="002F68D7"/>
    <w:rsid w:val="003003E1"/>
    <w:rsid w:val="00311407"/>
    <w:rsid w:val="0031583A"/>
    <w:rsid w:val="003220D8"/>
    <w:rsid w:val="0034240A"/>
    <w:rsid w:val="003458F4"/>
    <w:rsid w:val="00350532"/>
    <w:rsid w:val="003517F5"/>
    <w:rsid w:val="003568D7"/>
    <w:rsid w:val="00373A9F"/>
    <w:rsid w:val="003800B7"/>
    <w:rsid w:val="00385AA5"/>
    <w:rsid w:val="003943DF"/>
    <w:rsid w:val="00395226"/>
    <w:rsid w:val="00396195"/>
    <w:rsid w:val="003D536C"/>
    <w:rsid w:val="003D5D3D"/>
    <w:rsid w:val="003D7DAB"/>
    <w:rsid w:val="003E4E84"/>
    <w:rsid w:val="00417541"/>
    <w:rsid w:val="00423B1C"/>
    <w:rsid w:val="004421C8"/>
    <w:rsid w:val="00443259"/>
    <w:rsid w:val="004461C8"/>
    <w:rsid w:val="004536CE"/>
    <w:rsid w:val="004619D5"/>
    <w:rsid w:val="004642F1"/>
    <w:rsid w:val="004867A1"/>
    <w:rsid w:val="004A466E"/>
    <w:rsid w:val="004A557B"/>
    <w:rsid w:val="004A5B1A"/>
    <w:rsid w:val="004B305F"/>
    <w:rsid w:val="004B7AC1"/>
    <w:rsid w:val="004C5163"/>
    <w:rsid w:val="004C6AD8"/>
    <w:rsid w:val="004D04EF"/>
    <w:rsid w:val="004D2B9B"/>
    <w:rsid w:val="004E7F48"/>
    <w:rsid w:val="004F0C8A"/>
    <w:rsid w:val="00503475"/>
    <w:rsid w:val="00515C40"/>
    <w:rsid w:val="005618D0"/>
    <w:rsid w:val="00586892"/>
    <w:rsid w:val="005944EF"/>
    <w:rsid w:val="00597460"/>
    <w:rsid w:val="005A0F78"/>
    <w:rsid w:val="0060024F"/>
    <w:rsid w:val="00612C7F"/>
    <w:rsid w:val="006322B4"/>
    <w:rsid w:val="006404EC"/>
    <w:rsid w:val="00656BDB"/>
    <w:rsid w:val="00685056"/>
    <w:rsid w:val="00696964"/>
    <w:rsid w:val="006A0EB4"/>
    <w:rsid w:val="006A356E"/>
    <w:rsid w:val="006C4E3A"/>
    <w:rsid w:val="006D7806"/>
    <w:rsid w:val="006E5C07"/>
    <w:rsid w:val="007005A9"/>
    <w:rsid w:val="00705203"/>
    <w:rsid w:val="00720E0F"/>
    <w:rsid w:val="00743E30"/>
    <w:rsid w:val="007503A1"/>
    <w:rsid w:val="00766237"/>
    <w:rsid w:val="007A49AB"/>
    <w:rsid w:val="007B0A84"/>
    <w:rsid w:val="007C0F2C"/>
    <w:rsid w:val="007D5862"/>
    <w:rsid w:val="007F12CF"/>
    <w:rsid w:val="007F6C5F"/>
    <w:rsid w:val="0080207C"/>
    <w:rsid w:val="00841FED"/>
    <w:rsid w:val="008567DF"/>
    <w:rsid w:val="00861C8A"/>
    <w:rsid w:val="00863C1D"/>
    <w:rsid w:val="00864A9F"/>
    <w:rsid w:val="0087299A"/>
    <w:rsid w:val="00892AF3"/>
    <w:rsid w:val="00896117"/>
    <w:rsid w:val="008A67DA"/>
    <w:rsid w:val="008C58CF"/>
    <w:rsid w:val="008F4C55"/>
    <w:rsid w:val="00904AB1"/>
    <w:rsid w:val="009205FF"/>
    <w:rsid w:val="009234E5"/>
    <w:rsid w:val="00925881"/>
    <w:rsid w:val="00937D00"/>
    <w:rsid w:val="009409FA"/>
    <w:rsid w:val="00942B2C"/>
    <w:rsid w:val="00975CFD"/>
    <w:rsid w:val="00984BBB"/>
    <w:rsid w:val="00985F0E"/>
    <w:rsid w:val="009A2EF9"/>
    <w:rsid w:val="009C5599"/>
    <w:rsid w:val="009D2803"/>
    <w:rsid w:val="009D2D4B"/>
    <w:rsid w:val="009E3727"/>
    <w:rsid w:val="00A26163"/>
    <w:rsid w:val="00A27B00"/>
    <w:rsid w:val="00A44979"/>
    <w:rsid w:val="00A511D8"/>
    <w:rsid w:val="00A517CD"/>
    <w:rsid w:val="00A75852"/>
    <w:rsid w:val="00A83EBB"/>
    <w:rsid w:val="00A855FC"/>
    <w:rsid w:val="00AA5495"/>
    <w:rsid w:val="00AB1357"/>
    <w:rsid w:val="00AB37CF"/>
    <w:rsid w:val="00AC7440"/>
    <w:rsid w:val="00AD2C18"/>
    <w:rsid w:val="00B12FCD"/>
    <w:rsid w:val="00B36A11"/>
    <w:rsid w:val="00B438A6"/>
    <w:rsid w:val="00B82748"/>
    <w:rsid w:val="00B979E1"/>
    <w:rsid w:val="00BA0042"/>
    <w:rsid w:val="00BA115F"/>
    <w:rsid w:val="00BA4C6C"/>
    <w:rsid w:val="00BB0934"/>
    <w:rsid w:val="00BC626E"/>
    <w:rsid w:val="00BE70FB"/>
    <w:rsid w:val="00BE7871"/>
    <w:rsid w:val="00BE7F1B"/>
    <w:rsid w:val="00BF749D"/>
    <w:rsid w:val="00C12225"/>
    <w:rsid w:val="00C14206"/>
    <w:rsid w:val="00C26D82"/>
    <w:rsid w:val="00C3024B"/>
    <w:rsid w:val="00C45052"/>
    <w:rsid w:val="00C619B8"/>
    <w:rsid w:val="00C62027"/>
    <w:rsid w:val="00C855F0"/>
    <w:rsid w:val="00C87BD4"/>
    <w:rsid w:val="00CA0013"/>
    <w:rsid w:val="00CC1EF9"/>
    <w:rsid w:val="00CD7451"/>
    <w:rsid w:val="00CD7E3D"/>
    <w:rsid w:val="00CF08F1"/>
    <w:rsid w:val="00CF3320"/>
    <w:rsid w:val="00D03850"/>
    <w:rsid w:val="00D11456"/>
    <w:rsid w:val="00D26815"/>
    <w:rsid w:val="00D46DB8"/>
    <w:rsid w:val="00D5091E"/>
    <w:rsid w:val="00D53D7D"/>
    <w:rsid w:val="00D57B71"/>
    <w:rsid w:val="00D62118"/>
    <w:rsid w:val="00D66ABB"/>
    <w:rsid w:val="00D67B4E"/>
    <w:rsid w:val="00D704D2"/>
    <w:rsid w:val="00D804D1"/>
    <w:rsid w:val="00D86A06"/>
    <w:rsid w:val="00D93BAC"/>
    <w:rsid w:val="00DB475B"/>
    <w:rsid w:val="00DB6AB4"/>
    <w:rsid w:val="00DC79D6"/>
    <w:rsid w:val="00DD7D33"/>
    <w:rsid w:val="00DE6EFD"/>
    <w:rsid w:val="00DE7C39"/>
    <w:rsid w:val="00DF2815"/>
    <w:rsid w:val="00DF4C5A"/>
    <w:rsid w:val="00E13470"/>
    <w:rsid w:val="00E23C7D"/>
    <w:rsid w:val="00E31B00"/>
    <w:rsid w:val="00E63082"/>
    <w:rsid w:val="00E7150B"/>
    <w:rsid w:val="00E737BC"/>
    <w:rsid w:val="00E8589E"/>
    <w:rsid w:val="00E90361"/>
    <w:rsid w:val="00E94918"/>
    <w:rsid w:val="00EA3FF2"/>
    <w:rsid w:val="00EB5844"/>
    <w:rsid w:val="00EC0F51"/>
    <w:rsid w:val="00EC10BF"/>
    <w:rsid w:val="00ED662E"/>
    <w:rsid w:val="00F0367E"/>
    <w:rsid w:val="00F16D12"/>
    <w:rsid w:val="00F367A2"/>
    <w:rsid w:val="00F52C00"/>
    <w:rsid w:val="00F54A04"/>
    <w:rsid w:val="00F64D9E"/>
    <w:rsid w:val="00F84DBE"/>
    <w:rsid w:val="00F9152F"/>
    <w:rsid w:val="00FA080E"/>
    <w:rsid w:val="00FB1B11"/>
    <w:rsid w:val="00FB5B1E"/>
    <w:rsid w:val="00FC0DB2"/>
    <w:rsid w:val="00FC4517"/>
    <w:rsid w:val="00FD0E12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0e39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4E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6A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1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B11"/>
  </w:style>
  <w:style w:type="paragraph" w:styleId="Stopka">
    <w:name w:val="footer"/>
    <w:basedOn w:val="Normalny"/>
    <w:link w:val="StopkaZnak"/>
    <w:uiPriority w:val="99"/>
    <w:unhideWhenUsed/>
    <w:rsid w:val="00FB1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4E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6A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1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B11"/>
  </w:style>
  <w:style w:type="paragraph" w:styleId="Stopka">
    <w:name w:val="footer"/>
    <w:basedOn w:val="Normalny"/>
    <w:link w:val="StopkaZnak"/>
    <w:uiPriority w:val="99"/>
    <w:unhideWhenUsed/>
    <w:rsid w:val="00FB1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9500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844B6-83B0-4ED6-BFF4-E44E127F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Stanowisko 11</dc:creator>
  <cp:lastModifiedBy>user</cp:lastModifiedBy>
  <cp:revision>2</cp:revision>
  <cp:lastPrinted>2020-02-18T09:34:00Z</cp:lastPrinted>
  <dcterms:created xsi:type="dcterms:W3CDTF">2020-02-24T11:19:00Z</dcterms:created>
  <dcterms:modified xsi:type="dcterms:W3CDTF">2020-02-24T11:19:00Z</dcterms:modified>
</cp:coreProperties>
</file>